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05" w:rsidRDefault="00FA3705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</w:pPr>
      <w:r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Условия поступления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на обучение 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br/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в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</w:t>
      </w:r>
      <w:r w:rsidR="007F2662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аспирантуру ИХБФМ СО РАН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в 201</w:t>
      </w:r>
      <w:r w:rsidR="00C72C60" w:rsidRPr="00C72C60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>9</w:t>
      </w:r>
      <w:r w:rsidR="005508CC" w:rsidRPr="00B1352F">
        <w:rPr>
          <w:rFonts w:ascii="MyriadPro-Light" w:eastAsia="Times New Roman" w:hAnsi="MyriadPro-Light" w:cs="Times New Roman"/>
          <w:b/>
          <w:color w:val="000000"/>
          <w:sz w:val="36"/>
          <w:szCs w:val="36"/>
          <w:lang w:eastAsia="ru-RU"/>
        </w:rPr>
        <w:t xml:space="preserve"> году</w:t>
      </w:r>
    </w:p>
    <w:p w:rsidR="00CC7A8E" w:rsidRPr="00CC7A8E" w:rsidRDefault="00CC7A8E" w:rsidP="007F2662">
      <w:pPr>
        <w:spacing w:after="0" w:line="240" w:lineRule="auto"/>
        <w:jc w:val="center"/>
        <w:rPr>
          <w:rFonts w:ascii="MyriadPro-Light" w:eastAsia="Times New Roman" w:hAnsi="MyriadPro-Light" w:cs="Times New Roman"/>
          <w:b/>
          <w:color w:val="000000"/>
          <w:sz w:val="24"/>
          <w:szCs w:val="24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Прием в аспирантуру ИХБФМ СО РАН осуществляется на места в рамках контрольных цифр приема </w:t>
      </w:r>
      <w:r w:rsidR="00C72C60" w:rsidRP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(</w:t>
      </w:r>
      <w:r w:rsid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КЦП</w:t>
      </w:r>
      <w:r w:rsidR="00C72C60" w:rsidRPr="00C72C6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) </w:t>
      </w: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граждан на обучение за счет бюджетных ассигнований федерального бюджета.</w:t>
      </w:r>
    </w:p>
    <w:p w:rsidR="00FA3705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К освоению программ подготовки в аспирантуре допускаются лица, имеющие образование не ниже высшего образования (</w:t>
      </w:r>
      <w:proofErr w:type="spell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специалитет</w:t>
      </w:r>
      <w:proofErr w:type="spell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или магистратура). Прием в аспирантуру проводится по результатам вступительных испытаний</w:t>
      </w:r>
      <w:r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</w:t>
      </w:r>
      <w:r w:rsidR="00FA3705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конкурсной основе и принципах равных условий приема для всех поступающих.</w:t>
      </w:r>
    </w:p>
    <w:p w:rsidR="00FA3705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235F1A"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обучение </w:t>
      </w:r>
      <w:proofErr w:type="gramStart"/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раздельно</w:t>
      </w:r>
      <w:proofErr w:type="gramEnd"/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каждой совокупности условий поступления:</w:t>
      </w:r>
    </w:p>
    <w:p w:rsidR="00FA3705" w:rsidRPr="00121398" w:rsidRDefault="00055BE1" w:rsidP="0012139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7F2662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</w:t>
      </w:r>
      <w:r w:rsidR="00FA3705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дельно на места в рамках контрольных цифр (бюджет) и на места </w:t>
      </w:r>
      <w:r w:rsidR="00121398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A3705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договорам</w:t>
      </w:r>
      <w:r w:rsidR="009E1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1B39" w:rsidRDefault="00055BE1" w:rsidP="00F909E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B1B39" w:rsidRPr="00121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аздельно по каждому направлению подготовки:</w:t>
      </w:r>
    </w:p>
    <w:p w:rsidR="00FE7FC6" w:rsidRDefault="00B1352F" w:rsidP="0040370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76A7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науки (04.06.01)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5B1B39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КЦП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бразовательная программа </w:t>
      </w:r>
      <w:r w:rsidR="00CC7A8E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02.00.10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75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E7FC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иоорганическая химия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FE7FC6" w:rsidRPr="00FE7FC6" w:rsidRDefault="00B1352F" w:rsidP="0040370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Биологические науки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06.06.01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B1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FE7FC6" w:rsidRP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КЦП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совокупности образовательных программ аспирантуры: 03.01.03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биология»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«биохимия»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03.01.07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«молекулярная генетика»</w:t>
      </w:r>
      <w:r w:rsidR="00FE7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B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03.03.0</w:t>
      </w:r>
      <w:r w:rsidR="00912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C7A8E" w:rsidRP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«клеточная биология, цитология, гистология»).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11F"/>
          <w:sz w:val="16"/>
          <w:szCs w:val="16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На время прохождения вступительных испытаний иногородним </w:t>
      </w:r>
      <w:proofErr w:type="gramStart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абитуриентам  общежитие</w:t>
      </w:r>
      <w:proofErr w:type="gramEnd"/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 xml:space="preserve">  не предоставляется.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Предоставление оригинала документа установленного образца магистра или специалиста (диплома) при зачислении.</w:t>
      </w: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</w:pPr>
    </w:p>
    <w:p w:rsidR="005654C0" w:rsidRPr="005654C0" w:rsidRDefault="005654C0" w:rsidP="005654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11F"/>
          <w:sz w:val="28"/>
          <w:szCs w:val="28"/>
          <w:lang w:eastAsia="ru-RU"/>
        </w:rPr>
      </w:pPr>
      <w:r w:rsidRPr="005654C0">
        <w:rPr>
          <w:rFonts w:ascii="Times New Roman" w:eastAsia="Times New Roman" w:hAnsi="Times New Roman" w:cs="Times New Roman"/>
          <w:color w:val="22211F"/>
          <w:sz w:val="28"/>
          <w:szCs w:val="28"/>
          <w:shd w:val="clear" w:color="auto" w:fill="FFFFFF"/>
          <w:lang w:eastAsia="ru-RU"/>
        </w:rPr>
        <w:t>Начало учебного года для всех форм обучения </w:t>
      </w:r>
      <w:r w:rsidRPr="005654C0">
        <w:rPr>
          <w:rFonts w:ascii="Times New Roman" w:eastAsia="Times New Roman" w:hAnsi="Times New Roman" w:cs="Times New Roman"/>
          <w:b/>
          <w:bCs/>
          <w:color w:val="22211F"/>
          <w:sz w:val="28"/>
          <w:szCs w:val="28"/>
          <w:shd w:val="clear" w:color="auto" w:fill="FFFFFF"/>
          <w:lang w:eastAsia="ru-RU"/>
        </w:rPr>
        <w:t>1 октября.</w:t>
      </w:r>
    </w:p>
    <w:p w:rsidR="00403702" w:rsidRDefault="00403702" w:rsidP="00C72C6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аспирантов за счет средств федерального бюджета осуществляется в пределах контрольных цифр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установленных 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истерством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азования и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 Росси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йской Федерации</w:t>
      </w:r>
      <w:r w:rsidR="00C7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приложением №1.263 к Приказу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истерства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азования и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7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C7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28.04.201</w:t>
      </w:r>
      <w:r w:rsidR="00C7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№34</w:t>
      </w:r>
      <w:r w:rsidR="00C7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3702" w:rsidRDefault="00403702" w:rsidP="00403702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аспирантов сверх контрольных цифр осуществляется на договорной основе.</w:t>
      </w:r>
    </w:p>
    <w:p w:rsidR="001439C4" w:rsidRDefault="001439C4" w:rsidP="00FA370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9C4" w:rsidRDefault="001439C4" w:rsidP="00FA370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A3705" w:rsidRPr="00B1352F" w:rsidRDefault="00FA3705" w:rsidP="00B1352F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Вступительные испытания</w:t>
      </w:r>
      <w:r w:rsid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их приоритетность</w:t>
      </w:r>
    </w:p>
    <w:p w:rsidR="00FA3705" w:rsidRPr="00FA3705" w:rsidRDefault="00FA3705" w:rsidP="002E432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сдают </w:t>
      </w:r>
      <w:r w:rsidRPr="00FA3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вступительные экзамены</w:t>
      </w:r>
      <w:r w:rsidR="002E4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дисциплинам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(оцениваются по пятибалльной системе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отлично, хорошо, удовлетворительно, неудовлетворительно</w:t>
      </w:r>
      <w:r w:rsidR="00025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3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2250" w:rsidRP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пециальную дисциплину, соответствующую направлен</w:t>
      </w:r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 </w:t>
      </w:r>
      <w:proofErr w:type="gramStart"/>
      <w:r w:rsidR="00D039A7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r w:rsidR="00E91D49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</w:t>
      </w:r>
      <w:proofErr w:type="gramEnd"/>
      <w:r w:rsidR="00FA3705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-педагогических кадров в аспирантуре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2250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32250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Химические науки (04.06.01) Биоорганическая химия (02.00.10);</w:t>
      </w:r>
    </w:p>
    <w:p w:rsidR="002E4326" w:rsidRPr="00B1352F" w:rsidRDefault="00B1352F" w:rsidP="00403702">
      <w:pPr>
        <w:spacing w:after="120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E4326" w:rsidRPr="00B1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Биологические науки (06.06.01) по совокупности образовательных программ аспирантуры: молекулярная биология 03.01.03, биохимия 03.01.04, молекулярная генетика 03.01.07, клеточная биология, цитология, гистология 03.03.04.</w:t>
      </w:r>
    </w:p>
    <w:p w:rsidR="002E4326" w:rsidRDefault="002E4326" w:rsidP="00B1352F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ностранный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(преимущественно английский).</w:t>
      </w:r>
    </w:p>
    <w:p w:rsidR="00FA3705" w:rsidRPr="002E4326" w:rsidRDefault="00FA3705" w:rsidP="002E43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Вступительные испытания проводятся в устной форме</w:t>
      </w:r>
      <w:r w:rsidR="00332250"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собеседования</w:t>
      </w:r>
      <w:r w:rsidRPr="002E4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билетам, перечень вопросов к которым устанавливается программой вступительного испытания.</w:t>
      </w:r>
    </w:p>
    <w:p w:rsidR="001C18A6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Вступительные испытания с использованием дистанционных технологий не проводятся. </w:t>
      </w:r>
    </w:p>
    <w:p w:rsidR="00FA3705" w:rsidRPr="00FA3705" w:rsidRDefault="00FA3705" w:rsidP="001C18A6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Пересдача вступительных испытаний не допускается.</w:t>
      </w:r>
    </w:p>
    <w:p w:rsidR="00FA3705" w:rsidRPr="00FA3705" w:rsidRDefault="00933E26" w:rsidP="00B1352F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Сдача вступительных экзаменов проводится </w:t>
      </w:r>
      <w:r w:rsidRPr="00933E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русском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языке.</w:t>
      </w:r>
    </w:p>
    <w:p w:rsidR="00FA3705" w:rsidRPr="00B1352F" w:rsidRDefault="00FA3705" w:rsidP="00B1352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1352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Специальные условия поступления</w:t>
      </w:r>
    </w:p>
    <w:p w:rsidR="00933E26" w:rsidRPr="00FA3705" w:rsidRDefault="00933E26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достижения поступающих оцениваются дополнительными баллами к общей сумме баллов, полученных при испытаниях по обязательным пр</w:t>
      </w:r>
      <w:r w:rsidR="00F06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дметам</w:t>
      </w:r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(Порядок учета </w:t>
      </w:r>
      <w:proofErr w:type="gramStart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 достижений</w:t>
      </w:r>
      <w:proofErr w:type="gramEnd"/>
      <w:r w:rsidR="00403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поступающих в аспирантуру ИХБФМ СОРАН)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3705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иностранных граждан и лиц без гражданства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D0317A" w:rsidRPr="00FA3705" w:rsidRDefault="00FA3705" w:rsidP="00B1352F">
      <w:pPr>
        <w:spacing w:before="225"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7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с ограниченными возможностями здоровья сдают вступительные испытания в порядке, установленном с учетом особенностей психофизического развития, индивидуальных возможностей и состояния здоровья таких поступающих в соответствии с действующим законодательством.</w:t>
      </w:r>
    </w:p>
    <w:sectPr w:rsidR="00D0317A" w:rsidRPr="00F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6359"/>
    <w:multiLevelType w:val="multilevel"/>
    <w:tmpl w:val="F96E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F53E2"/>
    <w:multiLevelType w:val="hybridMultilevel"/>
    <w:tmpl w:val="274CE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1F29A6"/>
    <w:multiLevelType w:val="multilevel"/>
    <w:tmpl w:val="FF8E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B524C"/>
    <w:multiLevelType w:val="multilevel"/>
    <w:tmpl w:val="72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72DF1"/>
    <w:multiLevelType w:val="multilevel"/>
    <w:tmpl w:val="69E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4854AA"/>
    <w:multiLevelType w:val="multilevel"/>
    <w:tmpl w:val="6BEE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5"/>
    <w:rsid w:val="00025088"/>
    <w:rsid w:val="00055BE1"/>
    <w:rsid w:val="000C12D6"/>
    <w:rsid w:val="00121398"/>
    <w:rsid w:val="001439C4"/>
    <w:rsid w:val="001C18A6"/>
    <w:rsid w:val="00235F1A"/>
    <w:rsid w:val="002628CF"/>
    <w:rsid w:val="002675A3"/>
    <w:rsid w:val="002E4326"/>
    <w:rsid w:val="00332250"/>
    <w:rsid w:val="00403702"/>
    <w:rsid w:val="0042172D"/>
    <w:rsid w:val="004276A7"/>
    <w:rsid w:val="004636E0"/>
    <w:rsid w:val="004C7292"/>
    <w:rsid w:val="005508CC"/>
    <w:rsid w:val="005654C0"/>
    <w:rsid w:val="005B1B39"/>
    <w:rsid w:val="00763B6B"/>
    <w:rsid w:val="007F2662"/>
    <w:rsid w:val="00912077"/>
    <w:rsid w:val="00932BFA"/>
    <w:rsid w:val="00933E26"/>
    <w:rsid w:val="009E1625"/>
    <w:rsid w:val="009F0510"/>
    <w:rsid w:val="00AA473D"/>
    <w:rsid w:val="00B1352F"/>
    <w:rsid w:val="00C72C60"/>
    <w:rsid w:val="00C75CFF"/>
    <w:rsid w:val="00CB1A45"/>
    <w:rsid w:val="00CC7A8E"/>
    <w:rsid w:val="00D0317A"/>
    <w:rsid w:val="00D039A7"/>
    <w:rsid w:val="00DC54B3"/>
    <w:rsid w:val="00E91D49"/>
    <w:rsid w:val="00F06E22"/>
    <w:rsid w:val="00F909E7"/>
    <w:rsid w:val="00FA3705"/>
    <w:rsid w:val="00FE7FC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968A"/>
  <w15:docId w15:val="{CA90C746-445A-4FBB-B5D2-DF434F1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7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705"/>
  </w:style>
  <w:style w:type="character" w:styleId="a5">
    <w:name w:val="Strong"/>
    <w:basedOn w:val="a0"/>
    <w:uiPriority w:val="22"/>
    <w:qFormat/>
    <w:rsid w:val="00FA3705"/>
    <w:rPr>
      <w:b/>
      <w:bCs/>
    </w:rPr>
  </w:style>
  <w:style w:type="paragraph" w:styleId="a6">
    <w:name w:val="List Paragraph"/>
    <w:basedOn w:val="a"/>
    <w:uiPriority w:val="34"/>
    <w:qFormat/>
    <w:rsid w:val="00FE7F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297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  <w:divsChild>
            <w:div w:id="1947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170D-49D2-4C13-A6B9-21A2734F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31</cp:revision>
  <cp:lastPrinted>2017-03-29T02:33:00Z</cp:lastPrinted>
  <dcterms:created xsi:type="dcterms:W3CDTF">2017-03-28T05:29:00Z</dcterms:created>
  <dcterms:modified xsi:type="dcterms:W3CDTF">2018-12-14T04:43:00Z</dcterms:modified>
</cp:coreProperties>
</file>