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53" w:rsidRPr="006F0253" w:rsidRDefault="006F0253" w:rsidP="006F0253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F0253">
        <w:rPr>
          <w:rFonts w:ascii="Times New Roman" w:eastAsia="Calibri" w:hAnsi="Times New Roman" w:cs="Times New Roman"/>
          <w:i/>
          <w:sz w:val="28"/>
          <w:szCs w:val="28"/>
        </w:rPr>
        <w:t xml:space="preserve">Сведения об индивидуальных достижениях и наградах аспирантов ИХБФМ СОРАН по состоянию </w:t>
      </w:r>
      <w:r w:rsidRPr="006F025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 01.10.2017</w:t>
      </w:r>
    </w:p>
    <w:tbl>
      <w:tblPr>
        <w:tblStyle w:val="1"/>
        <w:tblpPr w:leftFromText="180" w:rightFromText="180" w:vertAnchor="text" w:tblpXSpec="center" w:tblpY="1"/>
        <w:tblOverlap w:val="never"/>
        <w:tblW w:w="15729" w:type="dxa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1701"/>
        <w:gridCol w:w="1701"/>
        <w:gridCol w:w="2835"/>
        <w:gridCol w:w="1871"/>
      </w:tblGrid>
      <w:tr w:rsidR="006F0253" w:rsidRPr="006F0253" w:rsidTr="00393DE6">
        <w:tc>
          <w:tcPr>
            <w:tcW w:w="1526" w:type="dxa"/>
            <w:vAlign w:val="center"/>
          </w:tcPr>
          <w:p w:rsidR="006F0253" w:rsidRPr="006F0253" w:rsidRDefault="006F0253" w:rsidP="006F02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0253">
              <w:rPr>
                <w:rFonts w:ascii="Times New Roman" w:eastAsia="Calibri" w:hAnsi="Times New Roman" w:cs="Times New Roman"/>
                <w:b/>
              </w:rPr>
              <w:t>Ф. И. О. аспиранта,</w:t>
            </w:r>
          </w:p>
          <w:p w:rsidR="006F0253" w:rsidRPr="006F0253" w:rsidRDefault="006F0253" w:rsidP="006F02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0253">
              <w:rPr>
                <w:rFonts w:ascii="Times New Roman" w:eastAsia="Calibri" w:hAnsi="Times New Roman" w:cs="Times New Roman"/>
                <w:b/>
              </w:rPr>
              <w:t xml:space="preserve"> год поступления</w:t>
            </w:r>
          </w:p>
        </w:tc>
        <w:tc>
          <w:tcPr>
            <w:tcW w:w="6095" w:type="dxa"/>
            <w:vAlign w:val="center"/>
          </w:tcPr>
          <w:p w:rsidR="006F0253" w:rsidRPr="006F0253" w:rsidRDefault="006F0253" w:rsidP="006F02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0253">
              <w:rPr>
                <w:rFonts w:ascii="Times New Roman" w:eastAsia="Calibri" w:hAnsi="Times New Roman" w:cs="Times New Roman"/>
                <w:b/>
              </w:rPr>
              <w:t xml:space="preserve">Список публикаций </w:t>
            </w:r>
            <w:r w:rsidRPr="006F0253">
              <w:rPr>
                <w:rFonts w:ascii="Times New Roman" w:eastAsia="Calibri" w:hAnsi="Times New Roman" w:cs="Times New Roman"/>
                <w:b/>
              </w:rPr>
              <w:br/>
              <w:t xml:space="preserve">(статьи, патенты, тезисы, </w:t>
            </w:r>
            <w:r w:rsidRPr="006F0253">
              <w:rPr>
                <w:rFonts w:ascii="Times New Roman" w:eastAsia="Calibri" w:hAnsi="Times New Roman" w:cs="Times New Roman"/>
                <w:b/>
              </w:rPr>
              <w:br/>
              <w:t>доклады и т.д.)</w:t>
            </w:r>
          </w:p>
        </w:tc>
        <w:tc>
          <w:tcPr>
            <w:tcW w:w="1701" w:type="dxa"/>
            <w:vAlign w:val="center"/>
          </w:tcPr>
          <w:p w:rsidR="006F0253" w:rsidRPr="006F0253" w:rsidRDefault="006F0253" w:rsidP="006F02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0253">
              <w:rPr>
                <w:rFonts w:ascii="Times New Roman" w:eastAsia="Calibri" w:hAnsi="Times New Roman" w:cs="Times New Roman"/>
                <w:b/>
              </w:rPr>
              <w:t>Рефераты</w:t>
            </w:r>
            <w:r w:rsidRPr="006F0253">
              <w:rPr>
                <w:rFonts w:ascii="Times New Roman" w:eastAsia="Calibri" w:hAnsi="Times New Roman" w:cs="Times New Roman"/>
                <w:b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701" w:type="dxa"/>
          </w:tcPr>
          <w:p w:rsidR="006F0253" w:rsidRPr="006F0253" w:rsidRDefault="006F0253" w:rsidP="006F02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0253">
              <w:rPr>
                <w:rFonts w:ascii="Times New Roman" w:eastAsia="Calibri" w:hAnsi="Times New Roman" w:cs="Times New Roman"/>
                <w:b/>
              </w:rPr>
              <w:t xml:space="preserve">Автореферат диссертации </w:t>
            </w:r>
            <w:r w:rsidRPr="006F0253">
              <w:rPr>
                <w:rFonts w:ascii="Times New Roman" w:eastAsia="Calibri" w:hAnsi="Times New Roman" w:cs="Times New Roman"/>
                <w:b/>
              </w:rPr>
              <w:br/>
              <w:t>(при представлении работы к защите)</w:t>
            </w:r>
          </w:p>
        </w:tc>
        <w:tc>
          <w:tcPr>
            <w:tcW w:w="2835" w:type="dxa"/>
            <w:vAlign w:val="center"/>
          </w:tcPr>
          <w:p w:rsidR="006F0253" w:rsidRPr="006F0253" w:rsidRDefault="006F0253" w:rsidP="006F02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0253">
              <w:rPr>
                <w:rFonts w:ascii="Times New Roman" w:eastAsia="Calibri" w:hAnsi="Times New Roman" w:cs="Times New Roman"/>
                <w:b/>
              </w:rPr>
              <w:t>Участие в конкурсах, грантах</w:t>
            </w:r>
          </w:p>
        </w:tc>
        <w:tc>
          <w:tcPr>
            <w:tcW w:w="1871" w:type="dxa"/>
            <w:vAlign w:val="center"/>
          </w:tcPr>
          <w:p w:rsidR="006F0253" w:rsidRPr="006F0253" w:rsidRDefault="006F0253" w:rsidP="006F02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0253">
              <w:rPr>
                <w:rFonts w:ascii="Times New Roman" w:eastAsia="Calibri" w:hAnsi="Times New Roman" w:cs="Times New Roman"/>
                <w:b/>
              </w:rPr>
              <w:t>Полученные награды, свидетельства, сертификаты</w:t>
            </w:r>
          </w:p>
        </w:tc>
      </w:tr>
      <w:tr w:rsidR="006F0253" w:rsidRPr="006F0253" w:rsidTr="00393DE6">
        <w:trPr>
          <w:trHeight w:val="781"/>
        </w:trPr>
        <w:tc>
          <w:tcPr>
            <w:tcW w:w="1526" w:type="dxa"/>
          </w:tcPr>
          <w:p w:rsidR="006F0253" w:rsidRPr="006F0253" w:rsidRDefault="006F0253" w:rsidP="00393DE6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6F0253">
              <w:rPr>
                <w:rFonts w:ascii="Times New Roman" w:eastAsia="Calibri" w:hAnsi="Times New Roman" w:cs="Times New Roman"/>
                <w:szCs w:val="28"/>
              </w:rPr>
              <w:t>Сингатулина</w:t>
            </w:r>
            <w:proofErr w:type="spellEnd"/>
            <w:r w:rsidRPr="006F0253">
              <w:rPr>
                <w:rFonts w:ascii="Times New Roman" w:eastAsia="Calibri" w:hAnsi="Times New Roman" w:cs="Times New Roman"/>
                <w:szCs w:val="28"/>
              </w:rPr>
              <w:t xml:space="preserve"> Анастасия </w:t>
            </w:r>
            <w:proofErr w:type="spellStart"/>
            <w:r w:rsidRPr="006F0253">
              <w:rPr>
                <w:rFonts w:ascii="Times New Roman" w:eastAsia="Calibri" w:hAnsi="Times New Roman" w:cs="Times New Roman"/>
                <w:szCs w:val="28"/>
              </w:rPr>
              <w:t>Шавкатовна</w:t>
            </w:r>
            <w:proofErr w:type="spellEnd"/>
            <w:r w:rsidRPr="006F0253">
              <w:rPr>
                <w:rFonts w:ascii="Times New Roman" w:eastAsia="Calibri" w:hAnsi="Times New Roman" w:cs="Times New Roman"/>
                <w:szCs w:val="28"/>
              </w:rPr>
              <w:t xml:space="preserve">, 2015 </w:t>
            </w:r>
          </w:p>
        </w:tc>
        <w:tc>
          <w:tcPr>
            <w:tcW w:w="6095" w:type="dxa"/>
          </w:tcPr>
          <w:p w:rsidR="006F0253" w:rsidRPr="006F0253" w:rsidRDefault="00393DE6" w:rsidP="006F0253">
            <w:pPr>
              <w:rPr>
                <w:rFonts w:ascii="Times New Roman" w:eastAsia="Calibri" w:hAnsi="Times New Roman" w:cs="Times New Roman"/>
                <w:szCs w:val="28"/>
                <w:lang w:val="en-GB"/>
              </w:rPr>
            </w:pPr>
            <w:r w:rsidRPr="00393DE6"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Cs w:val="28"/>
              </w:rPr>
              <w:t>Статья</w:t>
            </w:r>
            <w:r w:rsidRPr="00393DE6"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Singatulina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 xml:space="preserve"> A.,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Pestryakov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 xml:space="preserve"> P., Mechanisms of DNA repair in mitochondria.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Biopolym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. Cell, doi.org/10.7124/bc.000927 (2016).</w:t>
            </w:r>
          </w:p>
          <w:p w:rsidR="006F0253" w:rsidRPr="006F0253" w:rsidRDefault="00393DE6" w:rsidP="006F0253">
            <w:pPr>
              <w:rPr>
                <w:rFonts w:ascii="Times New Roman" w:eastAsia="Calibri" w:hAnsi="Times New Roman" w:cs="Times New Roman"/>
                <w:szCs w:val="28"/>
                <w:lang w:val="en-GB"/>
              </w:rPr>
            </w:pPr>
            <w:r w:rsidRPr="00393DE6"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Cs w:val="28"/>
              </w:rPr>
              <w:t>Тезисы</w:t>
            </w:r>
            <w:r w:rsidRPr="00393DE6"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 </w:t>
            </w:r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 xml:space="preserve">Anastasiya S.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Singatulina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 xml:space="preserve">,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Loic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 xml:space="preserve">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Hamon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 xml:space="preserve">, Ahmed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Bouhss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 xml:space="preserve">, Maria V.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Sukhanova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 xml:space="preserve">, Patrick A.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Curmi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 xml:space="preserve">, David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Pastre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 xml:space="preserve"> and Olga I.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Lavrik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 xml:space="preserve">. </w:t>
            </w:r>
            <w:r w:rsidR="006F0253" w:rsidRPr="006F0253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Atomic force microscopy study of the interaction of RNA- and DNA-binding proteins with Poly(ADP-ribose).</w:t>
            </w:r>
            <w:r w:rsidR="006F0253" w:rsidRPr="006F0253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="006F0253" w:rsidRPr="006F0253">
              <w:rPr>
                <w:rFonts w:ascii="Times New Roman" w:eastAsia="Calibri" w:hAnsi="Times New Roman" w:cs="Times New Roman"/>
                <w:szCs w:val="28"/>
                <w:lang w:val="en-GB"/>
              </w:rPr>
              <w:t>Abstract book IIX International meeting “From Molecular to Cellular Events in Human Pathologies”, 2017, p. 104.</w:t>
            </w:r>
          </w:p>
          <w:p w:rsidR="006F0253" w:rsidRPr="006F0253" w:rsidRDefault="00393DE6" w:rsidP="006F0253">
            <w:pPr>
              <w:rPr>
                <w:rFonts w:ascii="Times New Roman" w:eastAsia="Calibri" w:hAnsi="Times New Roman" w:cs="Times New Roman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3.  </w:t>
            </w:r>
            <w:r>
              <w:rPr>
                <w:rFonts w:ascii="Times New Roman" w:eastAsia="Calibri" w:hAnsi="Times New Roman" w:cs="Times New Roman"/>
                <w:szCs w:val="28"/>
              </w:rPr>
              <w:t>Тезисы</w:t>
            </w:r>
            <w:r w:rsidRPr="006F0253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 xml:space="preserve">Анастасия Ш.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>Сингатулина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>Лоик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>Хамон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 xml:space="preserve">, Ахмед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>Боусс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 xml:space="preserve">, Мария В. Суханова, Давид </w:t>
            </w:r>
            <w:proofErr w:type="spellStart"/>
            <w:proofErr w:type="gramStart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>Пастре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>,  Ольга</w:t>
            </w:r>
            <w:proofErr w:type="gramEnd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 xml:space="preserve"> И.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>Лаврик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  <w:r w:rsidR="006F0253" w:rsidRPr="006F0253">
              <w:rPr>
                <w:rFonts w:ascii="Calibri" w:eastAsia="Calibri" w:hAnsi="Calibri" w:cs="Times New Roman"/>
              </w:rPr>
              <w:t xml:space="preserve"> </w:t>
            </w:r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 xml:space="preserve">Изменение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>компартментализации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 xml:space="preserve"> РНК-связывающего белка FUS в условиях окислительного стресса регулируется активностью PARP1 и PARG".</w:t>
            </w:r>
            <w:r w:rsidR="006F0253" w:rsidRPr="006F0253">
              <w:rPr>
                <w:rFonts w:ascii="Times New Roman" w:eastAsia="Calibri" w:hAnsi="Times New Roman" w:cs="Times New Roman"/>
                <w:szCs w:val="28"/>
                <w:lang w:val="fr-FR"/>
              </w:rPr>
              <w:t xml:space="preserve"> </w:t>
            </w:r>
            <w:r w:rsidR="006F0253" w:rsidRPr="006F0253">
              <w:rPr>
                <w:rFonts w:ascii="Calibri" w:eastAsia="Calibri" w:hAnsi="Calibri" w:cs="Times New Roman"/>
              </w:rPr>
              <w:t xml:space="preserve"> </w:t>
            </w:r>
            <w:r w:rsidR="006F0253" w:rsidRPr="006F0253">
              <w:rPr>
                <w:rFonts w:ascii="Times New Roman" w:eastAsia="Calibri" w:hAnsi="Times New Roman" w:cs="Times New Roman"/>
                <w:szCs w:val="28"/>
                <w:lang w:val="fr-FR"/>
              </w:rPr>
              <w:t>ActaNaturae(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>спецвыпуск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Cs w:val="28"/>
                <w:lang w:val="fr-FR"/>
              </w:rPr>
              <w:t xml:space="preserve">), 2017, </w:t>
            </w:r>
            <w:r w:rsidR="006F0253" w:rsidRPr="006F0253">
              <w:rPr>
                <w:rFonts w:ascii="Times New Roman" w:eastAsia="Calibri" w:hAnsi="Times New Roman" w:cs="Times New Roman"/>
                <w:szCs w:val="28"/>
              </w:rPr>
              <w:t xml:space="preserve">стр. </w:t>
            </w:r>
            <w:r w:rsidR="006F0253" w:rsidRPr="006F0253">
              <w:rPr>
                <w:rFonts w:ascii="Times New Roman" w:eastAsia="Calibri" w:hAnsi="Times New Roman" w:cs="Times New Roman"/>
                <w:szCs w:val="28"/>
                <w:lang w:val="fr-FR"/>
              </w:rPr>
              <w:t>144.</w:t>
            </w:r>
          </w:p>
          <w:p w:rsidR="006F0253" w:rsidRPr="006F0253" w:rsidRDefault="006F0253" w:rsidP="006F0253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6F0253" w:rsidRPr="006F0253" w:rsidRDefault="006F0253" w:rsidP="00393DE6">
            <w:pPr>
              <w:ind w:left="-104" w:firstLine="1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6F0253" w:rsidRPr="006F0253" w:rsidRDefault="006F0253" w:rsidP="006F0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F0253" w:rsidRPr="006F0253" w:rsidRDefault="00393DE6" w:rsidP="006F02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 Грант </w:t>
            </w:r>
            <w:r w:rsidR="006F0253" w:rsidRPr="006F0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РНФ (14-24-00038)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 w:val="24"/>
                <w:szCs w:val="28"/>
              </w:rPr>
              <w:t>Репаросомы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млекопитающих: структурная организация, функции и регуляция.</w:t>
            </w:r>
          </w:p>
          <w:p w:rsidR="006F0253" w:rsidRPr="006F0253" w:rsidRDefault="00393DE6" w:rsidP="006F0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 Грант </w:t>
            </w:r>
            <w:r w:rsidR="006F0253" w:rsidRPr="006F0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РФФИ (15-04-06690) Пути репарации кластерных повреждений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 w:val="24"/>
                <w:szCs w:val="28"/>
              </w:rPr>
              <w:t>митохондриальной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ДНК в клетках млекопитающих в условиях </w:t>
            </w:r>
            <w:proofErr w:type="spellStart"/>
            <w:r w:rsidR="006F0253" w:rsidRPr="006F0253">
              <w:rPr>
                <w:rFonts w:ascii="Times New Roman" w:eastAsia="Calibri" w:hAnsi="Times New Roman" w:cs="Times New Roman"/>
                <w:sz w:val="24"/>
                <w:szCs w:val="28"/>
              </w:rPr>
              <w:t>генотоксического</w:t>
            </w:r>
            <w:proofErr w:type="spellEnd"/>
            <w:r w:rsidR="006F0253" w:rsidRPr="006F0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стресса.</w:t>
            </w:r>
          </w:p>
        </w:tc>
        <w:tc>
          <w:tcPr>
            <w:tcW w:w="1871" w:type="dxa"/>
          </w:tcPr>
          <w:p w:rsidR="006F0253" w:rsidRPr="006F0253" w:rsidRDefault="006F0253" w:rsidP="006F0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0253" w:rsidRPr="006F0253" w:rsidRDefault="006F0253" w:rsidP="006F0253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F0253" w:rsidRPr="006F0253" w:rsidRDefault="006F0253" w:rsidP="006F0253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1DED" w:rsidRDefault="00CF1DED"/>
    <w:sectPr w:rsidR="00CF1DED" w:rsidSect="006F02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53"/>
    <w:rsid w:val="00393DE6"/>
    <w:rsid w:val="006F0253"/>
    <w:rsid w:val="00C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B5AE"/>
  <w15:docId w15:val="{84900179-6831-40E3-9EAD-72B95B46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170C-C6AA-4540-9161-106030A7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Singatulin</dc:creator>
  <cp:keywords/>
  <dc:description/>
  <cp:lastModifiedBy>317_</cp:lastModifiedBy>
  <cp:revision>2</cp:revision>
  <cp:lastPrinted>2017-09-28T08:57:00Z</cp:lastPrinted>
  <dcterms:created xsi:type="dcterms:W3CDTF">2017-09-28T08:57:00Z</dcterms:created>
  <dcterms:modified xsi:type="dcterms:W3CDTF">2017-09-28T08:57:00Z</dcterms:modified>
</cp:coreProperties>
</file>