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77" w:rsidRDefault="00937677" w:rsidP="00937677">
      <w:pPr>
        <w:shd w:val="clear" w:color="auto" w:fill="FFFFFF"/>
        <w:spacing w:after="100" w:afterAutospacing="1" w:line="240" w:lineRule="auto"/>
        <w:outlineLvl w:val="2"/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</w:pPr>
      <w:r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fldChar w:fldCharType="begin"/>
      </w:r>
      <w:r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instrText xml:space="preserve"> HYPERLINK "</w:instrText>
      </w:r>
      <w:r w:rsidRPr="00937677"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instrText>http://incubator.academpark.com/2018/05/07/07-05-1/#more-3112</w:instrText>
      </w:r>
      <w:r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instrText xml:space="preserve">" </w:instrText>
      </w:r>
      <w:r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fldChar w:fldCharType="separate"/>
      </w:r>
      <w:r w:rsidRPr="00AD6AE4">
        <w:rPr>
          <w:rStyle w:val="a3"/>
          <w:rFonts w:ascii="Din" w:eastAsia="Times New Roman" w:hAnsi="Din" w:cs="Times New Roman"/>
          <w:b/>
          <w:bCs/>
          <w:sz w:val="27"/>
          <w:szCs w:val="27"/>
          <w:lang w:eastAsia="ru-RU"/>
        </w:rPr>
        <w:t>http://incubator.academpark.com/2018/05/07/07-05-1/#more-3112</w:t>
      </w:r>
      <w:r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  <w:fldChar w:fldCharType="end"/>
      </w:r>
    </w:p>
    <w:p w:rsidR="00937677" w:rsidRDefault="00937677" w:rsidP="00937677">
      <w:pPr>
        <w:shd w:val="clear" w:color="auto" w:fill="FFFFFF"/>
        <w:spacing w:after="100" w:afterAutospacing="1" w:line="240" w:lineRule="auto"/>
        <w:outlineLvl w:val="2"/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</w:pPr>
    </w:p>
    <w:p w:rsidR="00937677" w:rsidRPr="00937677" w:rsidRDefault="00937677" w:rsidP="00937677">
      <w:pPr>
        <w:shd w:val="clear" w:color="auto" w:fill="FFFFFF"/>
        <w:spacing w:after="100" w:afterAutospacing="1" w:line="240" w:lineRule="auto"/>
        <w:outlineLvl w:val="2"/>
        <w:rPr>
          <w:rFonts w:ascii="Din" w:eastAsia="Times New Roman" w:hAnsi="Din" w:cs="Times New Roman"/>
          <w:b/>
          <w:bCs/>
          <w:color w:val="373A3C"/>
          <w:sz w:val="27"/>
          <w:szCs w:val="27"/>
          <w:lang w:eastAsia="ru-RU"/>
        </w:rPr>
      </w:pPr>
      <w:hyperlink r:id="rId5" w:history="1">
        <w:r w:rsidRPr="00937677">
          <w:rPr>
            <w:rFonts w:ascii="Din" w:eastAsia="Times New Roman" w:hAnsi="Din" w:cs="Times New Roman"/>
            <w:b/>
            <w:bCs/>
            <w:color w:val="000000"/>
            <w:sz w:val="27"/>
            <w:szCs w:val="27"/>
            <w:lang w:eastAsia="ru-RU"/>
          </w:rPr>
          <w:t>В Новосибирске объявлен прием заявок на конкурс «УМНИК»</w:t>
        </w:r>
      </w:hyperlink>
    </w:p>
    <w:p w:rsidR="00937677" w:rsidRPr="00937677" w:rsidRDefault="00937677" w:rsidP="00937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3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07.05.2018</w:t>
      </w:r>
    </w:p>
    <w:bookmarkEnd w:id="0"/>
    <w:p w:rsidR="00937677" w:rsidRPr="00937677" w:rsidRDefault="00937677" w:rsidP="00937677">
      <w:pPr>
        <w:shd w:val="clear" w:color="auto" w:fill="FFFFFF"/>
        <w:spacing w:after="100" w:afterAutospacing="1" w:line="383" w:lineRule="atLeast"/>
        <w:jc w:val="both"/>
        <w:rPr>
          <w:rFonts w:ascii="Din" w:eastAsia="Times New Roman" w:hAnsi="Din" w:cs="Times New Roman"/>
          <w:color w:val="373A3C"/>
          <w:sz w:val="26"/>
          <w:szCs w:val="26"/>
          <w:lang w:eastAsia="ru-RU"/>
        </w:rPr>
      </w:pPr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Новосибирское представительство Фонда содействия инновациям начало сбор заинтересованностей на конкурсный отбор по программе «УМНИК», прием заявок до 01 августа 2018 </w:t>
      </w:r>
      <w:proofErr w:type="spell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года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.П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рограмма</w:t>
      </w:r>
      <w:proofErr w:type="spell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 «УМНИК» </w:t>
      </w:r>
      <w:hyperlink r:id="rId6" w:history="1">
        <w:r w:rsidRPr="00937677">
          <w:rPr>
            <w:rFonts w:ascii="Din" w:eastAsia="Times New Roman" w:hAnsi="Din" w:cs="Times New Roman"/>
            <w:color w:val="468D32"/>
            <w:sz w:val="26"/>
            <w:szCs w:val="26"/>
            <w:lang w:eastAsia="ru-RU"/>
          </w:rPr>
          <w:t>Фонда содействия инновациям</w:t>
        </w:r>
      </w:hyperlink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  (далее — Фонд) на протяжении более, чем 20 лет помогает студентам, аспирантам, молодым ученым и предпринимателям реализовывать их самые незаурядные и высокотехнологичные идеи и проекты, предоставляя финансовое безвозмездное обеспечение в размере до 500 тыс. рублей.</w:t>
      </w:r>
    </w:p>
    <w:p w:rsidR="00937677" w:rsidRPr="00937677" w:rsidRDefault="00937677" w:rsidP="00937677">
      <w:pPr>
        <w:shd w:val="clear" w:color="auto" w:fill="FFFFFF"/>
        <w:spacing w:after="100" w:afterAutospacing="1" w:line="383" w:lineRule="atLeast"/>
        <w:jc w:val="both"/>
        <w:rPr>
          <w:rFonts w:ascii="Din" w:eastAsia="Times New Roman" w:hAnsi="Din" w:cs="Times New Roman"/>
          <w:color w:val="373A3C"/>
          <w:sz w:val="26"/>
          <w:szCs w:val="26"/>
          <w:lang w:eastAsia="ru-RU"/>
        </w:rPr>
      </w:pPr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Конкурс по программе с 2016 года проходит один раз в год в каждом из регионов, где располагаются представительства Фонда. В Новосибирске такое</w:t>
      </w:r>
      <w:r w:rsidR="00D507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 </w:t>
      </w:r>
      <w:hyperlink r:id="rId7" w:history="1">
        <w:r w:rsidRPr="00937677">
          <w:rPr>
            <w:rFonts w:ascii="Din" w:eastAsia="Times New Roman" w:hAnsi="Din" w:cs="Times New Roman"/>
            <w:color w:val="468D32"/>
            <w:sz w:val="26"/>
            <w:szCs w:val="26"/>
            <w:lang w:eastAsia="ru-RU"/>
          </w:rPr>
          <w:t>представительство</w:t>
        </w:r>
      </w:hyperlink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 расположено в одном из красивейших мест города, где сконцентрированы институты СО РАН и инновационные компании региона — в Технопарке Новосибирского Академгородка.</w:t>
      </w:r>
    </w:p>
    <w:p w:rsidR="00937677" w:rsidRPr="00937677" w:rsidRDefault="00937677" w:rsidP="00937677">
      <w:pPr>
        <w:shd w:val="clear" w:color="auto" w:fill="FFFFFF"/>
        <w:spacing w:after="100" w:afterAutospacing="1" w:line="383" w:lineRule="atLeast"/>
        <w:jc w:val="both"/>
        <w:rPr>
          <w:rFonts w:ascii="Din" w:eastAsia="Times New Roman" w:hAnsi="Din" w:cs="Times New Roman"/>
          <w:color w:val="373A3C"/>
          <w:sz w:val="26"/>
          <w:szCs w:val="26"/>
          <w:lang w:eastAsia="ru-RU"/>
        </w:rPr>
      </w:pPr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Заявки на конкурсный отбор принимаются с 05.05.18 по 01.08.18 (не включительно), путем заполнения всех необходимых форм на сайте http://umnik.fasie.ru/novosibirsk. Возможные тематические направления развития проекта: Н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1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. Цифровые технологии; Н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2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. Медицина и технологии </w:t>
      </w:r>
      <w:proofErr w:type="spell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здоровьесбережения</w:t>
      </w:r>
      <w:proofErr w:type="spell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; Н3. Новые материалы и химические технологии; Н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4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. Новые приборы и интеллектуальные производственные технологии; Н5. Биотехнологии; Н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6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. Ресурсосберегающая энергетика.</w:t>
      </w:r>
    </w:p>
    <w:p w:rsidR="00937677" w:rsidRPr="00937677" w:rsidRDefault="00937677" w:rsidP="00937677">
      <w:pPr>
        <w:shd w:val="clear" w:color="auto" w:fill="FFFFFF"/>
        <w:spacing w:after="100" w:afterAutospacing="1" w:line="383" w:lineRule="atLeast"/>
        <w:jc w:val="both"/>
        <w:rPr>
          <w:rFonts w:ascii="Din" w:eastAsia="Times New Roman" w:hAnsi="Din" w:cs="Times New Roman"/>
          <w:color w:val="373A3C"/>
          <w:sz w:val="26"/>
          <w:szCs w:val="26"/>
          <w:lang w:eastAsia="ru-RU"/>
        </w:rPr>
      </w:pPr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Из формальных условий участия — на момент подачи заявки возраст участника конкурса не должен превышать 29,5 лет.</w:t>
      </w:r>
    </w:p>
    <w:p w:rsidR="00937677" w:rsidRPr="00937677" w:rsidRDefault="00937677" w:rsidP="00937677">
      <w:pPr>
        <w:shd w:val="clear" w:color="auto" w:fill="FFFFFF"/>
        <w:spacing w:after="100" w:afterAutospacing="1" w:line="383" w:lineRule="atLeast"/>
        <w:jc w:val="both"/>
        <w:rPr>
          <w:rFonts w:ascii="Din" w:eastAsia="Times New Roman" w:hAnsi="Din" w:cs="Times New Roman"/>
          <w:color w:val="373A3C"/>
          <w:sz w:val="26"/>
          <w:szCs w:val="26"/>
          <w:lang w:eastAsia="ru-RU"/>
        </w:rPr>
      </w:pP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Получить консультацию по любым вопросам, связанным с конкурсом, можно в</w:t>
      </w:r>
      <w:r w:rsidR="00D507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 </w:t>
      </w:r>
      <w:hyperlink r:id="rId8" w:history="1">
        <w:r w:rsidRPr="00937677">
          <w:rPr>
            <w:rFonts w:ascii="Din" w:eastAsia="Times New Roman" w:hAnsi="Din" w:cs="Times New Roman"/>
            <w:color w:val="468D32"/>
            <w:sz w:val="26"/>
            <w:szCs w:val="26"/>
            <w:lang w:eastAsia="ru-RU"/>
          </w:rPr>
          <w:t>региональном представительстве</w:t>
        </w:r>
      </w:hyperlink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 (контактное лицо:</w:t>
      </w:r>
      <w:proofErr w:type="gramEnd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 xml:space="preserve"> </w:t>
      </w:r>
      <w:proofErr w:type="gramStart"/>
      <w:r w:rsidRPr="00937677">
        <w:rPr>
          <w:rFonts w:ascii="Din" w:eastAsia="Times New Roman" w:hAnsi="Din" w:cs="Times New Roman"/>
          <w:color w:val="373A3C"/>
          <w:sz w:val="26"/>
          <w:szCs w:val="26"/>
          <w:lang w:eastAsia="ru-RU"/>
        </w:rPr>
        <w:t>Дмитрий, + 7 (913) 950 53 49, brich@academpark.com).</w:t>
      </w:r>
      <w:proofErr w:type="gramEnd"/>
    </w:p>
    <w:p w:rsidR="0031112C" w:rsidRDefault="0031112C"/>
    <w:sectPr w:rsidR="0031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77"/>
    <w:rsid w:val="001C4E1B"/>
    <w:rsid w:val="00263FEE"/>
    <w:rsid w:val="0031112C"/>
    <w:rsid w:val="004A7AE3"/>
    <w:rsid w:val="00807561"/>
    <w:rsid w:val="00937677"/>
    <w:rsid w:val="009F0AE1"/>
    <w:rsid w:val="00CB1A4B"/>
    <w:rsid w:val="00D062EA"/>
    <w:rsid w:val="00D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376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376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ubator.academpark.com/%D0%BA%D0%BE%D0%BD%D1%82%D0%B0%D0%BA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ubator.academpark.com/%D0%BE%D0%B1%D1%89%D0%B0%D1%8F-%D0%B8%D0%BD%D1%84%D0%BE%D1%80%D0%BC%D0%B0%D1%86%D0%B8%D1%8F-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sie.ru/" TargetMode="External"/><Relationship Id="rId5" Type="http://schemas.openxmlformats.org/officeDocument/2006/relationships/hyperlink" Target="http://incubator.academpark.com/2018/05/07/07-05-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Belikova</cp:lastModifiedBy>
  <cp:revision>2</cp:revision>
  <dcterms:created xsi:type="dcterms:W3CDTF">2018-05-14T03:34:00Z</dcterms:created>
  <dcterms:modified xsi:type="dcterms:W3CDTF">2018-05-14T03:38:00Z</dcterms:modified>
</cp:coreProperties>
</file>