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61" w:rsidRPr="007B1FFC" w:rsidRDefault="007B1FFC">
      <w:pPr>
        <w:rPr>
          <w:b/>
          <w:bCs/>
        </w:rPr>
      </w:pPr>
      <w:bookmarkStart w:id="0" w:name="_GoBack"/>
      <w:bookmarkEnd w:id="0"/>
      <w:r w:rsidRPr="007B1FFC">
        <w:rPr>
          <w:b/>
          <w:bCs/>
        </w:rPr>
        <w:t>План работы ЦКП “</w:t>
      </w:r>
      <w:proofErr w:type="spellStart"/>
      <w:r w:rsidRPr="007B1FFC">
        <w:rPr>
          <w:b/>
          <w:bCs/>
        </w:rPr>
        <w:t>Геномика</w:t>
      </w:r>
      <w:proofErr w:type="spellEnd"/>
      <w:r w:rsidRPr="007B1FFC">
        <w:rPr>
          <w:b/>
          <w:bCs/>
        </w:rPr>
        <w:t xml:space="preserve">” СО РАН на </w:t>
      </w:r>
      <w:r w:rsidR="005843E8">
        <w:rPr>
          <w:b/>
          <w:bCs/>
        </w:rPr>
        <w:t>второй</w:t>
      </w:r>
      <w:r w:rsidRPr="007B1FFC">
        <w:rPr>
          <w:b/>
          <w:bCs/>
        </w:rPr>
        <w:t xml:space="preserve"> квартал </w:t>
      </w:r>
      <w:r w:rsidR="00850DC8">
        <w:rPr>
          <w:b/>
          <w:bCs/>
        </w:rPr>
        <w:t>2024</w:t>
      </w:r>
      <w:r w:rsidRPr="007B1FFC">
        <w:rPr>
          <w:b/>
          <w:bCs/>
        </w:rPr>
        <w:t xml:space="preserve"> года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98"/>
        <w:gridCol w:w="4674"/>
        <w:gridCol w:w="7818"/>
        <w:gridCol w:w="1570"/>
      </w:tblGrid>
      <w:tr w:rsidR="007B1FFC" w:rsidRPr="007B1FFC" w:rsidTr="00850DC8">
        <w:trPr>
          <w:cantSplit/>
        </w:trPr>
        <w:tc>
          <w:tcPr>
            <w:tcW w:w="0" w:type="auto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№</w:t>
            </w:r>
          </w:p>
        </w:tc>
        <w:tc>
          <w:tcPr>
            <w:tcW w:w="4674" w:type="dxa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Услуга</w:t>
            </w:r>
          </w:p>
        </w:tc>
        <w:tc>
          <w:tcPr>
            <w:tcW w:w="7818" w:type="dxa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Работы</w:t>
            </w:r>
          </w:p>
        </w:tc>
        <w:tc>
          <w:tcPr>
            <w:tcW w:w="0" w:type="auto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Период</w:t>
            </w:r>
          </w:p>
        </w:tc>
      </w:tr>
      <w:tr w:rsidR="00461C13" w:rsidRPr="007B1FFC" w:rsidTr="00850DC8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1</w:t>
            </w:r>
          </w:p>
        </w:tc>
        <w:tc>
          <w:tcPr>
            <w:tcW w:w="4674" w:type="dxa"/>
          </w:tcPr>
          <w:p w:rsidR="00461C13" w:rsidRPr="007B1FFC" w:rsidRDefault="00461C13" w:rsidP="00906215">
            <w:r>
              <w:t>Фрагментный анализ</w:t>
            </w:r>
          </w:p>
        </w:tc>
        <w:tc>
          <w:tcPr>
            <w:tcW w:w="7818" w:type="dxa"/>
          </w:tcPr>
          <w:p w:rsidR="00461C13" w:rsidRPr="007B1FFC" w:rsidRDefault="00461C13" w:rsidP="00906215">
            <w:r>
              <w:t>1. Разделение флуоресцентно меченых продуктов ПЦР на ДНК-</w:t>
            </w:r>
            <w:proofErr w:type="spellStart"/>
            <w:r>
              <w:t>секвенаторе</w:t>
            </w:r>
            <w:proofErr w:type="spellEnd"/>
            <w:r>
              <w:t xml:space="preserve"> ABI 3130XL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</w:tc>
        <w:tc>
          <w:tcPr>
            <w:tcW w:w="0" w:type="auto"/>
          </w:tcPr>
          <w:p w:rsidR="00461C13" w:rsidRDefault="00461C13" w:rsidP="00906215">
            <w:r>
              <w:t>01.0</w:t>
            </w:r>
            <w:r w:rsidR="005843E8">
              <w:t>4</w:t>
            </w:r>
            <w:r>
              <w:t>.</w:t>
            </w:r>
            <w:r w:rsidR="005551E8">
              <w:t>202</w:t>
            </w:r>
            <w:r w:rsidR="00850DC8">
              <w:rPr>
                <w:lang w:val="en-US"/>
              </w:rPr>
              <w:t>4</w:t>
            </w:r>
            <w:r>
              <w:t>-</w:t>
            </w:r>
          </w:p>
          <w:p w:rsidR="00461C13" w:rsidRPr="00850DC8" w:rsidRDefault="00461C13" w:rsidP="00850DC8">
            <w:pPr>
              <w:rPr>
                <w:lang w:val="en-US"/>
              </w:rPr>
            </w:pPr>
            <w:r>
              <w:t>30.0</w:t>
            </w:r>
            <w:r w:rsidR="005843E8">
              <w:t>6</w:t>
            </w:r>
            <w:r>
              <w:t>.</w:t>
            </w:r>
            <w:r w:rsidR="005551E8">
              <w:t>202</w:t>
            </w:r>
            <w:r w:rsidR="00850DC8">
              <w:rPr>
                <w:lang w:val="en-US"/>
              </w:rPr>
              <w:t>4</w:t>
            </w:r>
          </w:p>
        </w:tc>
      </w:tr>
      <w:tr w:rsidR="00461C13" w:rsidRPr="007B1FFC" w:rsidTr="00850DC8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2</w:t>
            </w:r>
          </w:p>
        </w:tc>
        <w:tc>
          <w:tcPr>
            <w:tcW w:w="4674" w:type="dxa"/>
          </w:tcPr>
          <w:p w:rsidR="00461C13" w:rsidRPr="007B1FFC" w:rsidRDefault="00461C13" w:rsidP="00F72BDF">
            <w:proofErr w:type="spellStart"/>
            <w:r>
              <w:t>Секвенирование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</w:p>
        </w:tc>
        <w:tc>
          <w:tcPr>
            <w:tcW w:w="7818" w:type="dxa"/>
          </w:tcPr>
          <w:p w:rsidR="00461C13" w:rsidRDefault="00461C13" w:rsidP="00F72BDF">
            <w:r>
              <w:t>1. Выделение ДНК из образцов</w:t>
            </w:r>
          </w:p>
          <w:p w:rsidR="00461C13" w:rsidRDefault="00461C13" w:rsidP="00F72BDF">
            <w:r>
              <w:t>2. Амплификация участка гена</w:t>
            </w:r>
          </w:p>
          <w:p w:rsidR="00461C13" w:rsidRDefault="00461C13" w:rsidP="00F72BDF">
            <w:r>
              <w:t xml:space="preserve">3. Постановка реакции </w:t>
            </w:r>
            <w:proofErr w:type="spellStart"/>
            <w:r>
              <w:t>Сэнгера</w:t>
            </w:r>
            <w:proofErr w:type="spellEnd"/>
          </w:p>
          <w:p w:rsidR="00461C13" w:rsidRDefault="00461C13" w:rsidP="00F72BDF">
            <w:r>
              <w:t xml:space="preserve">4. Очистка реакционной смеси от </w:t>
            </w:r>
            <w:proofErr w:type="spellStart"/>
            <w:r>
              <w:t>невключившегося</w:t>
            </w:r>
            <w:proofErr w:type="spellEnd"/>
            <w:r>
              <w:t xml:space="preserve"> </w:t>
            </w:r>
            <w:r>
              <w:rPr>
                <w:lang w:val="en-US"/>
              </w:rPr>
              <w:t>BTD</w:t>
            </w:r>
          </w:p>
          <w:p w:rsidR="00461C13" w:rsidRDefault="00461C13" w:rsidP="00F72BDF">
            <w:r>
              <w:t xml:space="preserve">5. Разделение продуктов реакции </w:t>
            </w:r>
            <w:proofErr w:type="spellStart"/>
            <w:r>
              <w:t>Сэнгера</w:t>
            </w:r>
            <w:proofErr w:type="spellEnd"/>
            <w:r>
              <w:t xml:space="preserve"> на ДНК-</w:t>
            </w:r>
            <w:proofErr w:type="spellStart"/>
            <w:r>
              <w:t>секвенаторе</w:t>
            </w:r>
            <w:proofErr w:type="spellEnd"/>
            <w:r>
              <w:t xml:space="preserve"> ABI 3130XL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  <w:p w:rsidR="00461C13" w:rsidRPr="007B1FFC" w:rsidRDefault="00461C13" w:rsidP="00F72BDF">
            <w:r>
              <w:t>6. Обсчет данных</w:t>
            </w:r>
          </w:p>
        </w:tc>
        <w:tc>
          <w:tcPr>
            <w:tcW w:w="0" w:type="auto"/>
          </w:tcPr>
          <w:p w:rsidR="00461C13" w:rsidRDefault="00461C13" w:rsidP="00F72BDF">
            <w:r>
              <w:t>01.0</w:t>
            </w:r>
            <w:r w:rsidR="005843E8">
              <w:t>4</w:t>
            </w:r>
            <w:r>
              <w:t>.</w:t>
            </w:r>
            <w:r w:rsidR="00850DC8">
              <w:t>2024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850DC8">
              <w:t>2024</w:t>
            </w:r>
          </w:p>
        </w:tc>
      </w:tr>
      <w:tr w:rsidR="00461C13" w:rsidRPr="007B1FFC" w:rsidTr="00850DC8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3</w:t>
            </w:r>
          </w:p>
        </w:tc>
        <w:tc>
          <w:tcPr>
            <w:tcW w:w="4674" w:type="dxa"/>
          </w:tcPr>
          <w:p w:rsidR="00461C13" w:rsidRPr="007B1FFC" w:rsidRDefault="00461C13" w:rsidP="00100B1C">
            <w:proofErr w:type="spellStart"/>
            <w:r>
              <w:t>Cеквенирование</w:t>
            </w:r>
            <w:proofErr w:type="spellEnd"/>
            <w:r>
              <w:t xml:space="preserve"> бактериального, </w:t>
            </w:r>
            <w:proofErr w:type="spellStart"/>
            <w:r>
              <w:t>хлоропластного</w:t>
            </w:r>
            <w:proofErr w:type="spellEnd"/>
            <w:r>
              <w:t xml:space="preserve"> или </w:t>
            </w:r>
            <w:proofErr w:type="spellStart"/>
            <w:r>
              <w:t>митохондриального</w:t>
            </w:r>
            <w:proofErr w:type="spellEnd"/>
            <w:r>
              <w:t xml:space="preserve"> генома</w:t>
            </w:r>
          </w:p>
        </w:tc>
        <w:tc>
          <w:tcPr>
            <w:tcW w:w="7818" w:type="dxa"/>
          </w:tcPr>
          <w:p w:rsidR="00461C13" w:rsidRDefault="00461C13" w:rsidP="00100B1C">
            <w:r>
              <w:t>1. Выделение ДНК</w:t>
            </w:r>
          </w:p>
          <w:p w:rsidR="00461C13" w:rsidRDefault="00461C13" w:rsidP="00100B1C">
            <w:r>
              <w:t>2. Приготовление фрагментной ДНК-библиотеки, оценка качества и количества</w:t>
            </w:r>
          </w:p>
          <w:p w:rsidR="00461C13" w:rsidRDefault="00461C13" w:rsidP="00100B1C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100B1C">
            <w:r>
              <w:t xml:space="preserve">4. </w:t>
            </w:r>
            <w:r>
              <w:rPr>
                <w:lang w:val="en-US"/>
              </w:rPr>
              <w:t>De</w:t>
            </w:r>
            <w:r w:rsidRPr="007B1FFC">
              <w:t xml:space="preserve"> </w:t>
            </w:r>
            <w:r>
              <w:rPr>
                <w:lang w:val="en-US"/>
              </w:rPr>
              <w:t>novo</w:t>
            </w:r>
            <w:r w:rsidRPr="007B1FFC">
              <w:t xml:space="preserve"> </w:t>
            </w:r>
            <w:r>
              <w:t>сборка и аннотация генома</w:t>
            </w:r>
          </w:p>
        </w:tc>
        <w:tc>
          <w:tcPr>
            <w:tcW w:w="0" w:type="auto"/>
          </w:tcPr>
          <w:p w:rsidR="00461C13" w:rsidRDefault="00461C13" w:rsidP="00100B1C">
            <w:r>
              <w:t>0</w:t>
            </w:r>
            <w:r w:rsidR="005551E8">
              <w:rPr>
                <w:lang w:val="en-US"/>
              </w:rPr>
              <w:t>9</w:t>
            </w:r>
            <w:r>
              <w:t>.0</w:t>
            </w:r>
            <w:r w:rsidR="005551E8">
              <w:rPr>
                <w:lang w:val="en-US"/>
              </w:rPr>
              <w:t>3</w:t>
            </w:r>
            <w:r>
              <w:t>.</w:t>
            </w:r>
            <w:r w:rsidR="00850DC8">
              <w:t>2024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4</w:t>
            </w:r>
            <w:r>
              <w:t>.</w:t>
            </w:r>
            <w:r w:rsidR="00850DC8">
              <w:t>2024</w:t>
            </w:r>
          </w:p>
        </w:tc>
      </w:tr>
      <w:tr w:rsidR="00461C13" w:rsidRPr="007B1FFC" w:rsidTr="00850DC8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lastRenderedPageBreak/>
              <w:t>4</w:t>
            </w:r>
          </w:p>
        </w:tc>
        <w:tc>
          <w:tcPr>
            <w:tcW w:w="4674" w:type="dxa"/>
          </w:tcPr>
          <w:p w:rsidR="00461C13" w:rsidRPr="007B1FFC" w:rsidRDefault="00461C13" w:rsidP="00F72BDF">
            <w:proofErr w:type="spellStart"/>
            <w:r>
              <w:t>Cеквенирование</w:t>
            </w:r>
            <w:proofErr w:type="spellEnd"/>
            <w:r>
              <w:t xml:space="preserve"> вирусного генома</w:t>
            </w:r>
          </w:p>
        </w:tc>
        <w:tc>
          <w:tcPr>
            <w:tcW w:w="7818" w:type="dxa"/>
          </w:tcPr>
          <w:p w:rsidR="00461C13" w:rsidRDefault="00461C13" w:rsidP="00F72BDF">
            <w:r>
              <w:t>1. Выделение РНК</w:t>
            </w:r>
          </w:p>
          <w:p w:rsidR="00461C13" w:rsidRDefault="00461C13" w:rsidP="00F72BDF">
            <w:r>
              <w:t>2. Приготовление ДНК-библиотеки, оценка качества и количества</w:t>
            </w:r>
          </w:p>
          <w:p w:rsidR="00461C13" w:rsidRDefault="00461C13" w:rsidP="00F72BDF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F72BDF">
            <w:r>
              <w:t xml:space="preserve">4. </w:t>
            </w:r>
            <w:r>
              <w:rPr>
                <w:lang w:val="en-US"/>
              </w:rPr>
              <w:t>De</w:t>
            </w:r>
            <w:r w:rsidRPr="007B1FFC">
              <w:t xml:space="preserve"> </w:t>
            </w:r>
            <w:r>
              <w:rPr>
                <w:lang w:val="en-US"/>
              </w:rPr>
              <w:t>novo</w:t>
            </w:r>
            <w:r w:rsidRPr="007B1FFC">
              <w:t xml:space="preserve"> </w:t>
            </w:r>
            <w:r>
              <w:t>сборка и аннотация генома</w:t>
            </w:r>
          </w:p>
        </w:tc>
        <w:tc>
          <w:tcPr>
            <w:tcW w:w="0" w:type="auto"/>
          </w:tcPr>
          <w:p w:rsidR="00461C13" w:rsidRDefault="005551E8" w:rsidP="00F72BDF">
            <w:r>
              <w:rPr>
                <w:lang w:val="en-US"/>
              </w:rPr>
              <w:t>20</w:t>
            </w:r>
            <w:r w:rsidR="00461C13">
              <w:t>.0</w:t>
            </w:r>
            <w:r>
              <w:rPr>
                <w:lang w:val="en-US"/>
              </w:rPr>
              <w:t>3</w:t>
            </w:r>
            <w:r w:rsidR="00461C13">
              <w:t>.</w:t>
            </w:r>
            <w:r w:rsidR="00850DC8">
              <w:t>2024</w:t>
            </w:r>
            <w:r w:rsidR="00461C13">
              <w:t>-</w:t>
            </w:r>
          </w:p>
          <w:p w:rsidR="00461C13" w:rsidRPr="007B1FFC" w:rsidRDefault="005551E8" w:rsidP="005551E8">
            <w:r>
              <w:rPr>
                <w:lang w:val="en-US"/>
              </w:rPr>
              <w:t>21</w:t>
            </w:r>
            <w:r w:rsidR="00461C13">
              <w:t>.0</w:t>
            </w:r>
            <w:r>
              <w:rPr>
                <w:lang w:val="en-US"/>
              </w:rPr>
              <w:t>4</w:t>
            </w:r>
            <w:r w:rsidR="00461C13">
              <w:t>.</w:t>
            </w:r>
            <w:r w:rsidR="00850DC8">
              <w:t>2024</w:t>
            </w:r>
          </w:p>
        </w:tc>
      </w:tr>
      <w:tr w:rsidR="00461C13" w:rsidRPr="007B1FFC" w:rsidTr="00850DC8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5</w:t>
            </w:r>
          </w:p>
        </w:tc>
        <w:tc>
          <w:tcPr>
            <w:tcW w:w="4674" w:type="dxa"/>
          </w:tcPr>
          <w:p w:rsidR="00461C13" w:rsidRPr="007B1FFC" w:rsidRDefault="00461C13" w:rsidP="00942987">
            <w:r>
              <w:t xml:space="preserve">Глубокое </w:t>
            </w:r>
            <w:proofErr w:type="spellStart"/>
            <w:r>
              <w:t>секвенирование</w:t>
            </w:r>
            <w:proofErr w:type="spellEnd"/>
            <w:r>
              <w:t xml:space="preserve"> </w:t>
            </w:r>
            <w:proofErr w:type="spellStart"/>
            <w:r>
              <w:t>ампликонов</w:t>
            </w:r>
            <w:proofErr w:type="spellEnd"/>
          </w:p>
        </w:tc>
        <w:tc>
          <w:tcPr>
            <w:tcW w:w="7818" w:type="dxa"/>
          </w:tcPr>
          <w:p w:rsidR="00461C13" w:rsidRDefault="00461C13" w:rsidP="007B1FFC">
            <w:r>
              <w:t>1. Выделение ДНК</w:t>
            </w:r>
          </w:p>
          <w:p w:rsidR="00461C13" w:rsidRDefault="00461C13" w:rsidP="007B1FFC">
            <w:r>
              <w:t xml:space="preserve">2. Приготовление </w:t>
            </w:r>
            <w:proofErr w:type="spellStart"/>
            <w:r>
              <w:t>ампликонной</w:t>
            </w:r>
            <w:proofErr w:type="spellEnd"/>
            <w:r>
              <w:t xml:space="preserve"> ДНК-библиотеки, оценка качества и количества</w:t>
            </w:r>
          </w:p>
          <w:p w:rsidR="00461C13" w:rsidRDefault="00461C13" w:rsidP="007B1FFC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6C7018">
            <w:r>
              <w:t xml:space="preserve">4. </w:t>
            </w:r>
            <w:proofErr w:type="spellStart"/>
            <w:r>
              <w:t>Биоинформатическая</w:t>
            </w:r>
            <w:proofErr w:type="spellEnd"/>
            <w:r>
              <w:t xml:space="preserve"> обработка</w:t>
            </w:r>
          </w:p>
        </w:tc>
        <w:tc>
          <w:tcPr>
            <w:tcW w:w="0" w:type="auto"/>
          </w:tcPr>
          <w:p w:rsidR="00461C13" w:rsidRDefault="00461C13" w:rsidP="00942987">
            <w:r>
              <w:t>01.0</w:t>
            </w:r>
            <w:r w:rsidR="005843E8">
              <w:t>4</w:t>
            </w:r>
            <w:r>
              <w:t>.</w:t>
            </w:r>
            <w:r w:rsidR="00850DC8">
              <w:t>2024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850DC8">
              <w:t>2024</w:t>
            </w:r>
          </w:p>
        </w:tc>
      </w:tr>
    </w:tbl>
    <w:p w:rsidR="007B1FFC" w:rsidRPr="007B1FFC" w:rsidRDefault="007B1FFC"/>
    <w:sectPr w:rsidR="007B1FFC" w:rsidRPr="007B1FFC" w:rsidSect="006C701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C29"/>
    <w:multiLevelType w:val="hybridMultilevel"/>
    <w:tmpl w:val="A0045450"/>
    <w:lvl w:ilvl="0" w:tplc="FA2AB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44602"/>
    <w:multiLevelType w:val="hybridMultilevel"/>
    <w:tmpl w:val="E0C817BC"/>
    <w:lvl w:ilvl="0" w:tplc="ECD65D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C"/>
    <w:rsid w:val="00070210"/>
    <w:rsid w:val="001D024D"/>
    <w:rsid w:val="002144B3"/>
    <w:rsid w:val="00400688"/>
    <w:rsid w:val="00461C13"/>
    <w:rsid w:val="00463F81"/>
    <w:rsid w:val="005551E8"/>
    <w:rsid w:val="005843E8"/>
    <w:rsid w:val="005D4031"/>
    <w:rsid w:val="006B3F18"/>
    <w:rsid w:val="006C7018"/>
    <w:rsid w:val="00781361"/>
    <w:rsid w:val="007B1FFC"/>
    <w:rsid w:val="00850DC8"/>
    <w:rsid w:val="008F7B77"/>
    <w:rsid w:val="009C1702"/>
    <w:rsid w:val="009C1B45"/>
    <w:rsid w:val="00BC12DE"/>
    <w:rsid w:val="00BC3208"/>
    <w:rsid w:val="00C94A48"/>
    <w:rsid w:val="00D03A0E"/>
    <w:rsid w:val="00D81316"/>
    <w:rsid w:val="00DF133C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D4143-A760-42C5-AACD-27DCAF8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0E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D03A0E"/>
    <w:pPr>
      <w:keepNext/>
      <w:keepLines/>
      <w:spacing w:before="480" w:after="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uiPriority w:val="99"/>
    <w:qFormat/>
    <w:rsid w:val="00D03A0E"/>
    <w:pPr>
      <w:keepNext/>
      <w:keepLines/>
      <w:spacing w:before="20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3A0E"/>
    <w:pPr>
      <w:keepNext/>
      <w:keepLines/>
      <w:spacing w:before="200" w:after="0"/>
      <w:outlineLvl w:val="2"/>
    </w:pPr>
    <w:rPr>
      <w:rFonts w:ascii="Cambria" w:hAnsi="Cambria"/>
      <w:b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0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006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nhideWhenUsed/>
    <w:qFormat/>
    <w:locked/>
    <w:rsid w:val="00C94A48"/>
    <w:pPr>
      <w:spacing w:line="360" w:lineRule="auto"/>
      <w:jc w:val="both"/>
    </w:pPr>
    <w:rPr>
      <w:bCs/>
      <w:sz w:val="24"/>
      <w:szCs w:val="18"/>
    </w:rPr>
  </w:style>
  <w:style w:type="paragraph" w:styleId="a4">
    <w:name w:val="table of figures"/>
    <w:basedOn w:val="a"/>
    <w:next w:val="a"/>
    <w:uiPriority w:val="99"/>
    <w:semiHidden/>
    <w:unhideWhenUsed/>
    <w:rsid w:val="00400688"/>
  </w:style>
  <w:style w:type="paragraph" w:styleId="a5">
    <w:name w:val="Normal (Web)"/>
    <w:basedOn w:val="a"/>
    <w:uiPriority w:val="99"/>
    <w:semiHidden/>
    <w:unhideWhenUsed/>
    <w:rsid w:val="00400688"/>
    <w:rPr>
      <w:szCs w:val="24"/>
    </w:rPr>
  </w:style>
  <w:style w:type="character" w:styleId="a6">
    <w:name w:val="endnote reference"/>
    <w:basedOn w:val="a0"/>
    <w:uiPriority w:val="99"/>
    <w:semiHidden/>
    <w:unhideWhenUsed/>
    <w:rsid w:val="00FE2B55"/>
    <w:rPr>
      <w:rFonts w:ascii="Times New Roman" w:hAnsi="Times New Roman"/>
      <w:sz w:val="24"/>
      <w:vertAlign w:val="baseline"/>
    </w:rPr>
  </w:style>
  <w:style w:type="paragraph" w:styleId="a7">
    <w:name w:val="endnote text"/>
    <w:basedOn w:val="a"/>
    <w:link w:val="a8"/>
    <w:autoRedefine/>
    <w:uiPriority w:val="99"/>
    <w:semiHidden/>
    <w:unhideWhenUsed/>
    <w:rsid w:val="00FE2B55"/>
  </w:style>
  <w:style w:type="character" w:customStyle="1" w:styleId="a8">
    <w:name w:val="Текст концевой сноски Знак"/>
    <w:basedOn w:val="a0"/>
    <w:link w:val="a7"/>
    <w:uiPriority w:val="99"/>
    <w:semiHidden/>
    <w:rsid w:val="00FE2B55"/>
  </w:style>
  <w:style w:type="paragraph" w:styleId="a9">
    <w:name w:val="List Paragraph"/>
    <w:basedOn w:val="a"/>
    <w:uiPriority w:val="34"/>
    <w:qFormat/>
    <w:rsid w:val="0040068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0068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0688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068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0688"/>
    <w:rPr>
      <w:lang w:eastAsia="ru-RU"/>
    </w:rPr>
  </w:style>
  <w:style w:type="character" w:styleId="ae">
    <w:name w:val="page number"/>
    <w:basedOn w:val="a0"/>
    <w:uiPriority w:val="99"/>
    <w:semiHidden/>
    <w:unhideWhenUsed/>
    <w:rsid w:val="00400688"/>
  </w:style>
  <w:style w:type="paragraph" w:styleId="af">
    <w:name w:val="Title"/>
    <w:basedOn w:val="a"/>
    <w:next w:val="a"/>
    <w:link w:val="af0"/>
    <w:qFormat/>
    <w:locked/>
    <w:rsid w:val="00400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400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99"/>
    <w:semiHidden/>
    <w:unhideWhenUsed/>
    <w:rsid w:val="0040068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00688"/>
    <w:rPr>
      <w:lang w:eastAsia="ru-RU"/>
    </w:rPr>
  </w:style>
  <w:style w:type="paragraph" w:styleId="af3">
    <w:name w:val="Balloon Text"/>
    <w:basedOn w:val="a"/>
    <w:link w:val="af4"/>
    <w:uiPriority w:val="99"/>
    <w:unhideWhenUsed/>
    <w:rsid w:val="00400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400688"/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03A0E"/>
    <w:pPr>
      <w:tabs>
        <w:tab w:val="right" w:leader="dot" w:pos="9345"/>
      </w:tabs>
      <w:spacing w:after="100" w:line="360" w:lineRule="auto"/>
      <w:jc w:val="both"/>
    </w:pPr>
    <w:rPr>
      <w:noProof/>
    </w:rPr>
  </w:style>
  <w:style w:type="character" w:customStyle="1" w:styleId="10">
    <w:name w:val="Заголовок 1 Знак"/>
    <w:basedOn w:val="a0"/>
    <w:link w:val="1"/>
    <w:uiPriority w:val="99"/>
    <w:rsid w:val="00D03A0E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03A0E"/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03A0E"/>
    <w:rPr>
      <w:rFonts w:ascii="Cambria" w:hAnsi="Cambria"/>
      <w:b/>
      <w:color w:val="4F81BD"/>
    </w:rPr>
  </w:style>
  <w:style w:type="paragraph" w:styleId="af5">
    <w:name w:val="Normal Indent"/>
    <w:basedOn w:val="a"/>
    <w:uiPriority w:val="99"/>
    <w:semiHidden/>
    <w:unhideWhenUsed/>
    <w:rsid w:val="00400688"/>
    <w:pPr>
      <w:ind w:left="708"/>
    </w:pPr>
  </w:style>
  <w:style w:type="paragraph" w:styleId="21">
    <w:name w:val="toc 2"/>
    <w:basedOn w:val="a"/>
    <w:next w:val="a"/>
    <w:autoRedefine/>
    <w:uiPriority w:val="39"/>
    <w:qFormat/>
    <w:rsid w:val="00D03A0E"/>
    <w:pPr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semiHidden/>
    <w:unhideWhenUsed/>
    <w:rsid w:val="00400688"/>
    <w:pPr>
      <w:spacing w:after="100"/>
      <w:ind w:left="440"/>
    </w:pPr>
  </w:style>
  <w:style w:type="paragraph" w:customStyle="1" w:styleId="af6">
    <w:name w:val="Обычный.Обычный"/>
    <w:autoRedefine/>
    <w:rsid w:val="005D4031"/>
    <w:pPr>
      <w:widowControl w:val="0"/>
      <w:autoSpaceDE w:val="0"/>
      <w:autoSpaceDN w:val="0"/>
    </w:pPr>
    <w:rPr>
      <w:rFonts w:eastAsia="Times New Roman"/>
    </w:rPr>
  </w:style>
  <w:style w:type="paragraph" w:styleId="af7">
    <w:name w:val="annotation text"/>
    <w:basedOn w:val="a"/>
    <w:link w:val="af8"/>
    <w:autoRedefine/>
    <w:uiPriority w:val="99"/>
    <w:unhideWhenUsed/>
    <w:rsid w:val="00400688"/>
    <w:pPr>
      <w:spacing w:line="240" w:lineRule="auto"/>
    </w:pPr>
  </w:style>
  <w:style w:type="character" w:customStyle="1" w:styleId="af8">
    <w:name w:val="Текст примечания Знак"/>
    <w:basedOn w:val="a0"/>
    <w:link w:val="af7"/>
    <w:uiPriority w:val="99"/>
    <w:rsid w:val="00400688"/>
    <w:rPr>
      <w:rFonts w:ascii="Times New Roman" w:hAnsi="Times New Roman"/>
      <w:sz w:val="24"/>
      <w:szCs w:val="20"/>
      <w:lang w:eastAsia="ru-RU"/>
    </w:rPr>
  </w:style>
  <w:style w:type="table" w:customStyle="1" w:styleId="TableNormal">
    <w:name w:val="Table Normal"/>
    <w:rsid w:val="00400688"/>
    <w:pPr>
      <w:pBdr>
        <w:top w:val="nil"/>
        <w:left w:val="nil"/>
        <w:bottom w:val="nil"/>
        <w:right w:val="nil"/>
        <w:between w:val="nil"/>
      </w:pBdr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semiHidden/>
    <w:rsid w:val="0040068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0068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0068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styleId="af9">
    <w:name w:val="annotation reference"/>
    <w:basedOn w:val="a0"/>
    <w:uiPriority w:val="99"/>
    <w:unhideWhenUsed/>
    <w:rsid w:val="00400688"/>
    <w:rPr>
      <w:sz w:val="16"/>
      <w:szCs w:val="16"/>
    </w:rPr>
  </w:style>
  <w:style w:type="paragraph" w:styleId="afa">
    <w:name w:val="Subtitle"/>
    <w:basedOn w:val="a"/>
    <w:next w:val="a"/>
    <w:link w:val="afb"/>
    <w:qFormat/>
    <w:locked/>
    <w:rsid w:val="00400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400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annotation subject"/>
    <w:basedOn w:val="af7"/>
    <w:next w:val="af7"/>
    <w:link w:val="afd"/>
    <w:uiPriority w:val="99"/>
    <w:unhideWhenUsed/>
    <w:rsid w:val="00400688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rsid w:val="00400688"/>
    <w:rPr>
      <w:rFonts w:ascii="Times New Roman" w:hAnsi="Times New Roman"/>
      <w:b/>
      <w:bCs/>
      <w:sz w:val="24"/>
      <w:szCs w:val="20"/>
      <w:lang w:eastAsia="ru-RU"/>
    </w:rPr>
  </w:style>
  <w:style w:type="table" w:styleId="afe">
    <w:name w:val="Table Grid"/>
    <w:basedOn w:val="a1"/>
    <w:uiPriority w:val="59"/>
    <w:rsid w:val="00400688"/>
    <w:pPr>
      <w:pBdr>
        <w:top w:val="nil"/>
        <w:left w:val="nil"/>
        <w:bottom w:val="nil"/>
        <w:right w:val="nil"/>
        <w:between w:val="nil"/>
      </w:pBdr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Kabilov</dc:creator>
  <cp:lastModifiedBy>Marsel Kabilov</cp:lastModifiedBy>
  <cp:revision>2</cp:revision>
  <dcterms:created xsi:type="dcterms:W3CDTF">2024-04-10T09:24:00Z</dcterms:created>
  <dcterms:modified xsi:type="dcterms:W3CDTF">2024-04-10T09:24:00Z</dcterms:modified>
</cp:coreProperties>
</file>